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32910" w14:textId="2AA29792" w:rsidR="009A0CF8" w:rsidRDefault="00ED599D">
      <w:bookmarkStart w:id="0" w:name="_GoBack"/>
      <w:bookmarkEnd w:id="0"/>
      <w:r>
        <w:rPr>
          <w:sz w:val="32"/>
          <w:szCs w:val="32"/>
        </w:rPr>
        <w:t xml:space="preserve">Before the conversation, consider the following . . . </w:t>
      </w:r>
    </w:p>
    <w:p w14:paraId="554B23AD" w14:textId="77777777" w:rsidR="009A0CF8" w:rsidRDefault="009A0CF8"/>
    <w:p w14:paraId="19CB8228" w14:textId="34B09E47" w:rsidR="00F9048C" w:rsidRDefault="00F9048C">
      <w:r>
        <w:t xml:space="preserve">What do I really want for myself? </w:t>
      </w:r>
    </w:p>
    <w:p w14:paraId="2F4CE9C3" w14:textId="77777777" w:rsidR="00F9048C" w:rsidRDefault="00F9048C"/>
    <w:p w14:paraId="52EAC7EA" w14:textId="77777777" w:rsidR="00F270A6" w:rsidRDefault="00F270A6"/>
    <w:p w14:paraId="76B4EBB9" w14:textId="77777777" w:rsidR="00F9048C" w:rsidRDefault="00F9048C"/>
    <w:p w14:paraId="15C4018F" w14:textId="1449D368" w:rsidR="00F9048C" w:rsidRDefault="00F9048C">
      <w:r>
        <w:t>What do I really want for the other person(s)?</w:t>
      </w:r>
    </w:p>
    <w:p w14:paraId="1B7C8D6A" w14:textId="77777777" w:rsidR="00F9048C" w:rsidRDefault="00F9048C"/>
    <w:p w14:paraId="6F400396" w14:textId="77777777" w:rsidR="00F9048C" w:rsidRDefault="00F9048C"/>
    <w:p w14:paraId="12CD9E8E" w14:textId="77777777" w:rsidR="00F270A6" w:rsidRDefault="00F270A6"/>
    <w:p w14:paraId="05D68449" w14:textId="676F5133" w:rsidR="00F9048C" w:rsidRDefault="00F9048C">
      <w:r>
        <w:t xml:space="preserve">What do I really want for the relationship? </w:t>
      </w:r>
    </w:p>
    <w:p w14:paraId="4B526726" w14:textId="77777777" w:rsidR="00F9048C" w:rsidRDefault="00F9048C"/>
    <w:p w14:paraId="334C0B06" w14:textId="77777777" w:rsidR="00F9048C" w:rsidRDefault="00F9048C"/>
    <w:p w14:paraId="7548707E" w14:textId="77777777" w:rsidR="00F270A6" w:rsidRDefault="00F270A6"/>
    <w:p w14:paraId="348B0FC8" w14:textId="1A7C87B0" w:rsidR="00F9048C" w:rsidRDefault="00F9048C">
      <w:r>
        <w:t>How would I behave if I really wanted these results?</w:t>
      </w:r>
    </w:p>
    <w:p w14:paraId="366E2BFA" w14:textId="77777777" w:rsidR="00F9048C" w:rsidRDefault="00F9048C"/>
    <w:p w14:paraId="4C69585F" w14:textId="77777777" w:rsidR="00F9048C" w:rsidRDefault="00F9048C"/>
    <w:p w14:paraId="771099D7" w14:textId="77777777" w:rsidR="00F270A6" w:rsidRDefault="00F270A6"/>
    <w:p w14:paraId="3B99E2C6" w14:textId="31609D7A" w:rsidR="00F9048C" w:rsidRDefault="00F9048C">
      <w:r>
        <w:t xml:space="preserve">What do </w:t>
      </w:r>
      <w:r w:rsidR="00A174B3">
        <w:t>I</w:t>
      </w:r>
      <w:r>
        <w:t xml:space="preserve"> Not want? </w:t>
      </w:r>
    </w:p>
    <w:p w14:paraId="65FD4334" w14:textId="77777777" w:rsidR="00F9048C" w:rsidRDefault="00F9048C"/>
    <w:p w14:paraId="4007FC8E" w14:textId="77777777" w:rsidR="00F9048C" w:rsidRDefault="00F9048C"/>
    <w:p w14:paraId="43C8EA01" w14:textId="0DC5FFCF" w:rsidR="00C17622" w:rsidRDefault="00C17622">
      <w:r>
        <w:t>-----------------------------------------------------------------------------------------------------------------------------</w:t>
      </w:r>
    </w:p>
    <w:p w14:paraId="1C2112DC" w14:textId="4D06D3C8" w:rsidR="00F9048C" w:rsidRDefault="00F9048C">
      <w:r>
        <w:t xml:space="preserve">Imagine yourself as the </w:t>
      </w:r>
      <w:r w:rsidRPr="00F9048C">
        <w:rPr>
          <w:i/>
          <w:u w:val="single"/>
        </w:rPr>
        <w:t>other</w:t>
      </w:r>
      <w:r w:rsidRPr="00F9048C">
        <w:rPr>
          <w:u w:val="single"/>
        </w:rPr>
        <w:t xml:space="preserve"> </w:t>
      </w:r>
      <w:r w:rsidRPr="00F9048C">
        <w:rPr>
          <w:i/>
          <w:u w:val="single"/>
        </w:rPr>
        <w:t>person</w:t>
      </w:r>
      <w:r>
        <w:t xml:space="preserve">. Describe yourself in the space below (age, stage, work or life history, </w:t>
      </w:r>
      <w:r w:rsidR="00105414">
        <w:t>preferences</w:t>
      </w:r>
      <w:r>
        <w:t xml:space="preserve">, etc.): </w:t>
      </w:r>
    </w:p>
    <w:p w14:paraId="0C7F6151" w14:textId="77777777" w:rsidR="00F9048C" w:rsidRDefault="00F9048C"/>
    <w:p w14:paraId="62861E7F" w14:textId="77777777" w:rsidR="00A174B3" w:rsidRDefault="00A174B3"/>
    <w:p w14:paraId="4E4CCB6C" w14:textId="77777777" w:rsidR="00A174B3" w:rsidRDefault="00A174B3"/>
    <w:p w14:paraId="7324CD8A" w14:textId="77777777" w:rsidR="00A174B3" w:rsidRDefault="00A174B3"/>
    <w:p w14:paraId="0DC523F1" w14:textId="77777777" w:rsidR="00F9048C" w:rsidRDefault="00F9048C"/>
    <w:p w14:paraId="3BDD5578" w14:textId="77777777" w:rsidR="00F9048C" w:rsidRDefault="00F9048C"/>
    <w:p w14:paraId="6CBA9788" w14:textId="19F76DF5" w:rsidR="00E077FF" w:rsidRDefault="00201BAB">
      <w:r>
        <w:t xml:space="preserve">As you continue to imagine yourself as the other person, describe how they might see </w:t>
      </w:r>
      <w:r w:rsidR="00A174B3">
        <w:t>themselves</w:t>
      </w:r>
      <w:r w:rsidR="00105414">
        <w:t xml:space="preserve"> or their role</w:t>
      </w:r>
      <w:r>
        <w:t xml:space="preserve"> </w:t>
      </w:r>
      <w:proofErr w:type="gramStart"/>
      <w:r>
        <w:t>in</w:t>
      </w:r>
      <w:proofErr w:type="gramEnd"/>
      <w:r>
        <w:t xml:space="preserve"> the current </w:t>
      </w:r>
      <w:r w:rsidR="00A174B3">
        <w:t>situation:</w:t>
      </w:r>
      <w:r>
        <w:t xml:space="preserve"> </w:t>
      </w:r>
    </w:p>
    <w:p w14:paraId="310DFC38" w14:textId="77777777" w:rsidR="00E077FF" w:rsidRDefault="00E077FF"/>
    <w:p w14:paraId="65EE2922" w14:textId="77777777" w:rsidR="00A174B3" w:rsidRDefault="00A174B3"/>
    <w:p w14:paraId="7CACDCE2" w14:textId="77777777" w:rsidR="00A174B3" w:rsidRDefault="00A174B3"/>
    <w:p w14:paraId="0EA2BAA6" w14:textId="77777777" w:rsidR="00A174B3" w:rsidRDefault="00A174B3"/>
    <w:p w14:paraId="13DF1F31" w14:textId="77777777" w:rsidR="00A174B3" w:rsidRDefault="00A174B3"/>
    <w:p w14:paraId="0091C29F" w14:textId="77777777" w:rsidR="00E077FF" w:rsidRDefault="00E077FF"/>
    <w:p w14:paraId="0BE3D87F" w14:textId="21034F0A" w:rsidR="00F9048C" w:rsidRDefault="00E077FF">
      <w:r>
        <w:t>Still</w:t>
      </w:r>
      <w:r w:rsidR="00201BAB">
        <w:t xml:space="preserve"> imagining yourself</w:t>
      </w:r>
      <w:r>
        <w:t xml:space="preserve"> as the other person --</w:t>
      </w:r>
      <w:r w:rsidR="00201BAB">
        <w:t>d</w:t>
      </w:r>
      <w:r w:rsidR="00F9048C">
        <w:t xml:space="preserve">escribe </w:t>
      </w:r>
      <w:r>
        <w:t xml:space="preserve">the challenges or frustrations </w:t>
      </w:r>
      <w:r w:rsidR="00201BAB">
        <w:t>they</w:t>
      </w:r>
      <w:r>
        <w:t xml:space="preserve"> </w:t>
      </w:r>
      <w:r w:rsidR="006A5E5B">
        <w:t>might be</w:t>
      </w:r>
      <w:r w:rsidR="00201BAB">
        <w:t xml:space="preserve"> </w:t>
      </w:r>
      <w:r>
        <w:t>facing</w:t>
      </w:r>
      <w:r w:rsidR="00F9048C">
        <w:t xml:space="preserve"> in the current situation:</w:t>
      </w:r>
    </w:p>
    <w:p w14:paraId="17E112C1" w14:textId="77777777" w:rsidR="00B07AD5" w:rsidRDefault="00B07AD5"/>
    <w:p w14:paraId="3099452A" w14:textId="77777777" w:rsidR="00B07AD5" w:rsidRDefault="00B07AD5"/>
    <w:p w14:paraId="033AC1AE" w14:textId="77777777" w:rsidR="00421D4B" w:rsidRDefault="00421D4B"/>
    <w:p w14:paraId="14042AC3" w14:textId="77777777" w:rsidR="00F270A6" w:rsidRDefault="00F270A6"/>
    <w:p w14:paraId="0024EA49" w14:textId="77777777" w:rsidR="00421D4B" w:rsidRDefault="00421D4B"/>
    <w:p w14:paraId="233C9D3C" w14:textId="77777777" w:rsidR="00421D4B" w:rsidRDefault="00421D4B"/>
    <w:p w14:paraId="53A5F441" w14:textId="77777777" w:rsidR="00222041" w:rsidRDefault="00222041"/>
    <w:p w14:paraId="6768BF6F" w14:textId="77777777" w:rsidR="00421D4B" w:rsidRDefault="00421D4B"/>
    <w:p w14:paraId="24A8EF04" w14:textId="5C9227EB" w:rsidR="00B07AD5" w:rsidRPr="00696161" w:rsidRDefault="00696161">
      <w:pPr>
        <w:rPr>
          <w:sz w:val="32"/>
          <w:szCs w:val="32"/>
        </w:rPr>
      </w:pPr>
      <w:r w:rsidRPr="00696161">
        <w:rPr>
          <w:sz w:val="32"/>
          <w:szCs w:val="32"/>
        </w:rPr>
        <w:lastRenderedPageBreak/>
        <w:t>Conversation Norms</w:t>
      </w:r>
      <w:r w:rsidR="00B07AD5" w:rsidRPr="00696161">
        <w:rPr>
          <w:sz w:val="32"/>
          <w:szCs w:val="32"/>
        </w:rPr>
        <w:t xml:space="preserve"> </w:t>
      </w:r>
    </w:p>
    <w:p w14:paraId="7FE626E5" w14:textId="3A5634D7" w:rsidR="00B07AD5" w:rsidRDefault="00B07AD5" w:rsidP="00B07AD5">
      <w:pPr>
        <w:pStyle w:val="ListParagraph"/>
        <w:numPr>
          <w:ilvl w:val="0"/>
          <w:numId w:val="1"/>
        </w:numPr>
      </w:pPr>
      <w:r>
        <w:t xml:space="preserve">To establish an overall mutual goal/purpose </w:t>
      </w:r>
    </w:p>
    <w:p w14:paraId="47754776" w14:textId="510504C2" w:rsidR="00B07AD5" w:rsidRDefault="00B07AD5" w:rsidP="00B07AD5">
      <w:pPr>
        <w:pStyle w:val="ListParagraph"/>
        <w:numPr>
          <w:ilvl w:val="0"/>
          <w:numId w:val="1"/>
        </w:numPr>
      </w:pPr>
      <w:r>
        <w:t>To maintain safety in the conversation, meaning we:</w:t>
      </w:r>
    </w:p>
    <w:p w14:paraId="2F3CCCA6" w14:textId="383B016D" w:rsidR="00B07AD5" w:rsidRDefault="00B07AD5" w:rsidP="00B07AD5">
      <w:pPr>
        <w:pStyle w:val="ListParagraph"/>
        <w:numPr>
          <w:ilvl w:val="1"/>
          <w:numId w:val="1"/>
        </w:numPr>
      </w:pPr>
      <w:r>
        <w:t xml:space="preserve">Give up our right to be “right,” save face, </w:t>
      </w:r>
      <w:r w:rsidR="00105414">
        <w:t xml:space="preserve">punish others </w:t>
      </w:r>
      <w:r>
        <w:t>or win the argument</w:t>
      </w:r>
    </w:p>
    <w:p w14:paraId="7EB60266" w14:textId="462FF9D6" w:rsidR="00B07AD5" w:rsidRDefault="00B07AD5" w:rsidP="00191E6F">
      <w:pPr>
        <w:pStyle w:val="ListParagraph"/>
        <w:numPr>
          <w:ilvl w:val="1"/>
          <w:numId w:val="1"/>
        </w:numPr>
      </w:pPr>
      <w:r>
        <w:t>Demonstrate mutual respect towards each other. Without respect towards each other, dialogue is not possible.</w:t>
      </w:r>
    </w:p>
    <w:p w14:paraId="3E650128" w14:textId="3FDF098E" w:rsidR="00B07AD5" w:rsidRDefault="00B07AD5" w:rsidP="00B07AD5">
      <w:pPr>
        <w:pStyle w:val="ListParagraph"/>
        <w:numPr>
          <w:ilvl w:val="0"/>
          <w:numId w:val="1"/>
        </w:numPr>
      </w:pPr>
      <w:r>
        <w:t xml:space="preserve">Demonstrate humility by asking others to share their views and by </w:t>
      </w:r>
      <w:r w:rsidRPr="006A5E5B">
        <w:rPr>
          <w:i/>
        </w:rPr>
        <w:t>really</w:t>
      </w:r>
      <w:r>
        <w:t xml:space="preserve"> </w:t>
      </w:r>
      <w:r w:rsidRPr="006A5E5B">
        <w:rPr>
          <w:i/>
        </w:rPr>
        <w:t>listening</w:t>
      </w:r>
      <w:r>
        <w:t xml:space="preserve"> </w:t>
      </w:r>
      <w:r w:rsidR="00105414">
        <w:t>to them</w:t>
      </w:r>
    </w:p>
    <w:p w14:paraId="32FBEB47" w14:textId="1FD4CC15" w:rsidR="00B07AD5" w:rsidRDefault="006A5E5B" w:rsidP="00B07AD5">
      <w:pPr>
        <w:pStyle w:val="ListParagraph"/>
        <w:numPr>
          <w:ilvl w:val="0"/>
          <w:numId w:val="1"/>
        </w:numPr>
      </w:pPr>
      <w:r>
        <w:t xml:space="preserve">Accept we will have different views on things </w:t>
      </w:r>
    </w:p>
    <w:p w14:paraId="663DD4A3" w14:textId="10347DDD" w:rsidR="009A42A8" w:rsidRDefault="00105414" w:rsidP="00B07AD5">
      <w:pPr>
        <w:pStyle w:val="ListParagraph"/>
        <w:numPr>
          <w:ilvl w:val="0"/>
          <w:numId w:val="1"/>
        </w:numPr>
      </w:pPr>
      <w:r>
        <w:t>Strive to be</w:t>
      </w:r>
      <w:r w:rsidR="009A42A8">
        <w:t xml:space="preserve"> completely frank and completely respectful at the same time</w:t>
      </w:r>
    </w:p>
    <w:p w14:paraId="19754A69" w14:textId="77777777" w:rsidR="00191E6F" w:rsidRDefault="00191E6F" w:rsidP="00191E6F"/>
    <w:p w14:paraId="0C919A1F" w14:textId="55FC6583" w:rsidR="00E44D17" w:rsidRPr="00E44D17" w:rsidRDefault="00E44D17" w:rsidP="00E44D17">
      <w:pPr>
        <w:rPr>
          <w:sz w:val="32"/>
          <w:szCs w:val="32"/>
        </w:rPr>
      </w:pPr>
      <w:r w:rsidRPr="00E44D17">
        <w:rPr>
          <w:sz w:val="32"/>
          <w:szCs w:val="32"/>
        </w:rPr>
        <w:t>The Pathway to Action</w:t>
      </w:r>
      <w:r>
        <w:rPr>
          <w:sz w:val="32"/>
          <w:szCs w:val="32"/>
        </w:rPr>
        <w:t>:</w:t>
      </w:r>
    </w:p>
    <w:p w14:paraId="32B0A505" w14:textId="6CD0E37A" w:rsidR="00191E6F" w:rsidRDefault="00E44D17" w:rsidP="00191E6F">
      <w:r>
        <w:rPr>
          <w:noProof/>
        </w:rPr>
        <w:drawing>
          <wp:inline distT="0" distB="0" distL="0" distR="0" wp14:anchorId="221AF10B" wp14:editId="05F469F5">
            <wp:extent cx="4547235" cy="1203960"/>
            <wp:effectExtent l="0" t="0" r="57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39E103F" w14:textId="6905F16A" w:rsidR="00191E6F" w:rsidRDefault="00E44D17" w:rsidP="00191E6F">
      <w:r w:rsidRPr="00E44D17">
        <w:rPr>
          <w:b/>
        </w:rPr>
        <w:t>See &amp; Hear:</w:t>
      </w:r>
      <w:r>
        <w:t xml:space="preserve"> The concrete facts of what you observed and experienced</w:t>
      </w:r>
    </w:p>
    <w:p w14:paraId="47A46EFC" w14:textId="5EC5A13D" w:rsidR="00E44D17" w:rsidRDefault="00E44D17" w:rsidP="00191E6F">
      <w:r w:rsidRPr="00E44D17">
        <w:rPr>
          <w:b/>
        </w:rPr>
        <w:t>Tell a story:</w:t>
      </w:r>
      <w:r>
        <w:t xml:space="preserve"> The story/interpretation we tell ourselves about the meaning behind </w:t>
      </w:r>
      <w:r w:rsidR="006A5E5B">
        <w:t>what we</w:t>
      </w:r>
      <w:r>
        <w:t xml:space="preserve"> saw and heard.</w:t>
      </w:r>
      <w:r w:rsidR="006A5E5B">
        <w:t xml:space="preserve"> They are our theories on why things are happening.</w:t>
      </w:r>
    </w:p>
    <w:p w14:paraId="4ECF3A97" w14:textId="5D07C553" w:rsidR="00E44D17" w:rsidRDefault="00E44D17" w:rsidP="00191E6F">
      <w:r w:rsidRPr="00E44D17">
        <w:rPr>
          <w:b/>
        </w:rPr>
        <w:t>Feelings:</w:t>
      </w:r>
      <w:r>
        <w:t xml:space="preserve"> The stories we tell ourselves about the meaning behind the facts create real and powerful emotions in us. </w:t>
      </w:r>
    </w:p>
    <w:p w14:paraId="15381539" w14:textId="2392EB9F" w:rsidR="008026F1" w:rsidRDefault="008026F1" w:rsidP="00191E6F">
      <w:r w:rsidRPr="008026F1">
        <w:rPr>
          <w:b/>
        </w:rPr>
        <w:t>Actions:</w:t>
      </w:r>
      <w:r>
        <w:t xml:space="preserve"> Our feelings lead to our actions, whether positive or negative.</w:t>
      </w:r>
    </w:p>
    <w:p w14:paraId="3471A007" w14:textId="3C323BCB" w:rsidR="00F9048C" w:rsidRDefault="00F9048C"/>
    <w:p w14:paraId="1C19E207" w14:textId="3D479789" w:rsidR="00F9048C" w:rsidRDefault="006A5E5B">
      <w:pPr>
        <w:rPr>
          <w:i/>
        </w:rPr>
      </w:pPr>
      <w:r w:rsidRPr="006A5E5B">
        <w:rPr>
          <w:i/>
        </w:rPr>
        <w:t xml:space="preserve">Example </w:t>
      </w:r>
      <w:r w:rsidR="009A42A8">
        <w:rPr>
          <w:i/>
        </w:rPr>
        <w:t>Pathway to Action</w:t>
      </w:r>
      <w:r w:rsidRPr="006A5E5B">
        <w:rPr>
          <w:i/>
        </w:rPr>
        <w:t xml:space="preserve">: Maria’s boss, Louis, dominates a presentation they were supposed to make together </w:t>
      </w:r>
      <w:r w:rsidR="009A42A8">
        <w:rPr>
          <w:i/>
        </w:rPr>
        <w:t>to the CEO</w:t>
      </w:r>
      <w:r w:rsidRPr="006A5E5B">
        <w:rPr>
          <w:i/>
        </w:rPr>
        <w:t xml:space="preserve">. </w:t>
      </w:r>
      <w:r w:rsidR="009D5893">
        <w:rPr>
          <w:i/>
        </w:rPr>
        <w:t xml:space="preserve">Maria’s pathway to action: </w:t>
      </w:r>
    </w:p>
    <w:p w14:paraId="3B84BB39" w14:textId="03D08812" w:rsidR="009D5893" w:rsidRDefault="009D5893">
      <w:pPr>
        <w:rPr>
          <w:i/>
        </w:rPr>
      </w:pPr>
      <w:r w:rsidRPr="009D5893">
        <w:rPr>
          <w:i/>
          <w:u w:val="single"/>
        </w:rPr>
        <w:t>See &amp; Hear:</w:t>
      </w:r>
      <w:r w:rsidR="009A42A8">
        <w:rPr>
          <w:i/>
        </w:rPr>
        <w:t xml:space="preserve"> Louis makes 95% of</w:t>
      </w:r>
      <w:r>
        <w:rPr>
          <w:i/>
        </w:rPr>
        <w:t xml:space="preserve"> the points in the presentation</w:t>
      </w:r>
      <w:r w:rsidR="009A42A8">
        <w:rPr>
          <w:i/>
        </w:rPr>
        <w:t xml:space="preserve"> to the CEO</w:t>
      </w:r>
    </w:p>
    <w:p w14:paraId="7D60227E" w14:textId="743C7EA5" w:rsidR="009D5893" w:rsidRDefault="009D5893">
      <w:pPr>
        <w:rPr>
          <w:i/>
        </w:rPr>
      </w:pPr>
      <w:r w:rsidRPr="009D5893">
        <w:rPr>
          <w:i/>
          <w:u w:val="single"/>
        </w:rPr>
        <w:t>Tell a Story:</w:t>
      </w:r>
      <w:r>
        <w:rPr>
          <w:i/>
        </w:rPr>
        <w:t xml:space="preserve"> He doesn’t trust me/thinks I’m weak. If I speak up, I’ll look too emotional</w:t>
      </w:r>
    </w:p>
    <w:p w14:paraId="2B083095" w14:textId="7F1BC64B" w:rsidR="009D5893" w:rsidRDefault="009D5893">
      <w:pPr>
        <w:rPr>
          <w:i/>
        </w:rPr>
      </w:pPr>
      <w:r w:rsidRPr="009D5893">
        <w:rPr>
          <w:i/>
          <w:u w:val="single"/>
        </w:rPr>
        <w:t>Feel:</w:t>
      </w:r>
      <w:r>
        <w:rPr>
          <w:i/>
        </w:rPr>
        <w:t xml:space="preserve"> Hurt, worried, embarrassed, angry</w:t>
      </w:r>
    </w:p>
    <w:p w14:paraId="4FD37AD3" w14:textId="2D64A688" w:rsidR="009D5893" w:rsidRDefault="009D5893">
      <w:pPr>
        <w:rPr>
          <w:i/>
        </w:rPr>
      </w:pPr>
      <w:r w:rsidRPr="009D5893">
        <w:rPr>
          <w:i/>
          <w:u w:val="single"/>
        </w:rPr>
        <w:t>Act:</w:t>
      </w:r>
      <w:r w:rsidR="00105414">
        <w:rPr>
          <w:i/>
        </w:rPr>
        <w:t xml:space="preserve"> Silent treatment, doesn’t participate in meetings</w:t>
      </w:r>
      <w:r>
        <w:rPr>
          <w:i/>
        </w:rPr>
        <w:t>, s</w:t>
      </w:r>
      <w:r w:rsidR="00105414">
        <w:rPr>
          <w:i/>
        </w:rPr>
        <w:t xml:space="preserve">arcastic remarks to Louis </w:t>
      </w:r>
    </w:p>
    <w:p w14:paraId="19A7A3DD" w14:textId="79C732B6" w:rsidR="009A42A8" w:rsidRPr="00F270A6" w:rsidRDefault="009A42A8">
      <w:pPr>
        <w:rPr>
          <w:sz w:val="30"/>
          <w:szCs w:val="30"/>
        </w:rPr>
      </w:pPr>
      <w:r w:rsidRPr="009A42A8">
        <w:rPr>
          <w:sz w:val="30"/>
          <w:szCs w:val="30"/>
        </w:rPr>
        <w:t xml:space="preserve">Are there other potential stories </w:t>
      </w:r>
      <w:r w:rsidR="00B60835">
        <w:rPr>
          <w:sz w:val="30"/>
          <w:szCs w:val="30"/>
        </w:rPr>
        <w:t>for Maria to</w:t>
      </w:r>
      <w:r w:rsidRPr="009A42A8">
        <w:rPr>
          <w:sz w:val="30"/>
          <w:szCs w:val="30"/>
        </w:rPr>
        <w:t xml:space="preserve"> consider? </w:t>
      </w:r>
      <w:r w:rsidR="00B60835">
        <w:rPr>
          <w:sz w:val="30"/>
          <w:szCs w:val="30"/>
        </w:rPr>
        <w:t xml:space="preserve">Ask for the rest of the story </w:t>
      </w:r>
      <w:r w:rsidR="00B60835" w:rsidRPr="00B60835">
        <w:rPr>
          <w:sz w:val="30"/>
          <w:szCs w:val="30"/>
        </w:rPr>
        <w:sym w:font="Wingdings" w:char="F04A"/>
      </w:r>
    </w:p>
    <w:p w14:paraId="6B97308D" w14:textId="77777777" w:rsidR="005F523F" w:rsidRDefault="005F523F">
      <w:pPr>
        <w:rPr>
          <w:b/>
          <w:sz w:val="30"/>
          <w:szCs w:val="30"/>
        </w:rPr>
      </w:pPr>
    </w:p>
    <w:p w14:paraId="4F460AC9" w14:textId="61B4AE7F" w:rsidR="009A42A8" w:rsidRPr="009A42A8" w:rsidRDefault="005F523F">
      <w:pPr>
        <w:rPr>
          <w:b/>
          <w:sz w:val="30"/>
          <w:szCs w:val="30"/>
        </w:rPr>
      </w:pPr>
      <w:r>
        <w:rPr>
          <w:b/>
          <w:sz w:val="30"/>
          <w:szCs w:val="30"/>
        </w:rPr>
        <w:t xml:space="preserve">Pathway to </w:t>
      </w:r>
      <w:r w:rsidR="009A42A8" w:rsidRPr="009A42A8">
        <w:rPr>
          <w:b/>
          <w:sz w:val="30"/>
          <w:szCs w:val="30"/>
        </w:rPr>
        <w:t>Dialogue</w:t>
      </w:r>
    </w:p>
    <w:p w14:paraId="1B04A94D" w14:textId="2DDCC6B9" w:rsidR="009A42A8" w:rsidRDefault="009A42A8">
      <w:r w:rsidRPr="009A42A8">
        <w:rPr>
          <w:b/>
        </w:rPr>
        <w:t>First: Share the concrete facts</w:t>
      </w:r>
      <w:r w:rsidR="00105414">
        <w:t xml:space="preserve">, </w:t>
      </w:r>
      <w:r>
        <w:t xml:space="preserve">avoiding emotionally loaded terms. Example: Instead of saying, “You </w:t>
      </w:r>
      <w:r w:rsidR="00421D4B">
        <w:t>micromanage me</w:t>
      </w:r>
      <w:r>
        <w:t xml:space="preserve">,” try, “You </w:t>
      </w:r>
      <w:r w:rsidR="00421D4B">
        <w:t xml:space="preserve">ask to meet with me twice a day and you also ask me to pass all of my ideas by you before I include them in a project.” </w:t>
      </w:r>
      <w:r>
        <w:t xml:space="preserve"> </w:t>
      </w:r>
    </w:p>
    <w:p w14:paraId="7E8D2F31" w14:textId="2303F533" w:rsidR="009A42A8" w:rsidRDefault="009A42A8">
      <w:r w:rsidRPr="009A42A8">
        <w:rPr>
          <w:b/>
        </w:rPr>
        <w:t>Second: Tell your story</w:t>
      </w:r>
      <w:r w:rsidR="00421D4B">
        <w:rPr>
          <w:b/>
        </w:rPr>
        <w:t xml:space="preserve"> as a </w:t>
      </w:r>
      <w:r w:rsidR="00421D4B" w:rsidRPr="00B60835">
        <w:rPr>
          <w:b/>
          <w:u w:val="single"/>
        </w:rPr>
        <w:t>possible</w:t>
      </w:r>
      <w:r w:rsidR="00421D4B">
        <w:rPr>
          <w:b/>
        </w:rPr>
        <w:t xml:space="preserve"> interpretation of what is going on, </w:t>
      </w:r>
      <w:r w:rsidR="00421D4B" w:rsidRPr="00421D4B">
        <w:t>not</w:t>
      </w:r>
      <w:r>
        <w:t xml:space="preserve"> as absolute fact since none of us have a monopoly on reality</w:t>
      </w:r>
      <w:r w:rsidR="00421D4B">
        <w:t>. Example: “I’m not sure if you’re trying to send this message, but I’m beginning to wonder if you don’t trust me. Maybe you don’t think I’m up to the job or that I’ll get you in trouble. Is that what’s going on?”</w:t>
      </w:r>
    </w:p>
    <w:p w14:paraId="10CCCC43" w14:textId="7D68D8E8" w:rsidR="00AA38DF" w:rsidRDefault="00033C7F">
      <w:r w:rsidRPr="00033C7F">
        <w:rPr>
          <w:b/>
        </w:rPr>
        <w:t>Third: Invite the other person to share their view</w:t>
      </w:r>
      <w:r>
        <w:t xml:space="preserve">: </w:t>
      </w:r>
      <w:r w:rsidR="00AA38DF">
        <w:t>Encourage them to express their own facts, stories and feelings. Carefully listen to what they have to s</w:t>
      </w:r>
      <w:r w:rsidR="005F523F">
        <w:t xml:space="preserve">ay and be willing to </w:t>
      </w:r>
      <w:r w:rsidR="00AA38DF">
        <w:t xml:space="preserve">reshape your story as you get more information. Remember the goal is to </w:t>
      </w:r>
      <w:r w:rsidR="00AA38DF" w:rsidRPr="00F270A6">
        <w:rPr>
          <w:i/>
        </w:rPr>
        <w:t>understand</w:t>
      </w:r>
      <w:r w:rsidR="00AA38DF">
        <w:t xml:space="preserve"> their point of view, </w:t>
      </w:r>
      <w:r w:rsidR="005F523F">
        <w:t>even if</w:t>
      </w:r>
      <w:r w:rsidR="00F270A6">
        <w:t xml:space="preserve"> you</w:t>
      </w:r>
      <w:r w:rsidR="005F523F">
        <w:t xml:space="preserve"> don’t ever</w:t>
      </w:r>
      <w:r w:rsidR="00F270A6">
        <w:t xml:space="preserve"> fully agree with it. </w:t>
      </w:r>
      <w:r w:rsidR="00F270A6" w:rsidRPr="00F270A6">
        <w:rPr>
          <w:b/>
        </w:rPr>
        <w:t>A</w:t>
      </w:r>
      <w:r w:rsidR="00F270A6">
        <w:t xml:space="preserve">gree on the points where you share </w:t>
      </w:r>
      <w:r w:rsidR="005F523F">
        <w:t>views; W</w:t>
      </w:r>
      <w:r w:rsidR="00F270A6">
        <w:t xml:space="preserve">hen </w:t>
      </w:r>
      <w:r w:rsidR="00105414">
        <w:t xml:space="preserve">the information is incomplete, </w:t>
      </w:r>
      <w:r w:rsidR="00105414" w:rsidRPr="00105414">
        <w:rPr>
          <w:b/>
        </w:rPr>
        <w:t>B</w:t>
      </w:r>
      <w:r w:rsidR="00F270A6">
        <w:t>uild by point</w:t>
      </w:r>
      <w:r w:rsidR="005F523F">
        <w:t>ing</w:t>
      </w:r>
      <w:r w:rsidR="00F270A6">
        <w:t xml:space="preserve"> out areas of agreement and then adding elements that were left out of the discussion (“</w:t>
      </w:r>
      <w:r w:rsidR="00105414">
        <w:t>Absolutely, I</w:t>
      </w:r>
      <w:r w:rsidR="00F270A6">
        <w:t xml:space="preserve"> agree with you. I</w:t>
      </w:r>
      <w:r w:rsidR="005F523F">
        <w:t>n addition, I noticed that. . .”</w:t>
      </w:r>
      <w:r w:rsidR="00F270A6">
        <w:t>)</w:t>
      </w:r>
      <w:r w:rsidR="005F523F">
        <w:t xml:space="preserve">; </w:t>
      </w:r>
      <w:proofErr w:type="gramStart"/>
      <w:r w:rsidR="00105414" w:rsidRPr="00105414">
        <w:rPr>
          <w:b/>
        </w:rPr>
        <w:t>C</w:t>
      </w:r>
      <w:r w:rsidR="005F523F">
        <w:t>ompare</w:t>
      </w:r>
      <w:proofErr w:type="gramEnd"/>
      <w:r w:rsidR="005F523F">
        <w:t xml:space="preserve"> your two views: w</w:t>
      </w:r>
      <w:r w:rsidR="00F270A6">
        <w:t>hen you differ significantly, don’</w:t>
      </w:r>
      <w:r w:rsidR="00105414">
        <w:t>t suggest others are wrong but compare: “I think I see things differently. Let me describe how.”</w:t>
      </w:r>
    </w:p>
    <w:sectPr w:rsidR="00AA38DF" w:rsidSect="00421D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443FE"/>
    <w:multiLevelType w:val="hybridMultilevel"/>
    <w:tmpl w:val="68282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19"/>
    <w:rsid w:val="00033C7F"/>
    <w:rsid w:val="00070384"/>
    <w:rsid w:val="00105414"/>
    <w:rsid w:val="00174931"/>
    <w:rsid w:val="00191E6F"/>
    <w:rsid w:val="001F21FC"/>
    <w:rsid w:val="00201BAB"/>
    <w:rsid w:val="00222041"/>
    <w:rsid w:val="00237840"/>
    <w:rsid w:val="00361240"/>
    <w:rsid w:val="00421D4B"/>
    <w:rsid w:val="00492719"/>
    <w:rsid w:val="005F523F"/>
    <w:rsid w:val="006531D5"/>
    <w:rsid w:val="00696161"/>
    <w:rsid w:val="006A5E5B"/>
    <w:rsid w:val="008026F1"/>
    <w:rsid w:val="008961E2"/>
    <w:rsid w:val="009A0CF8"/>
    <w:rsid w:val="009A42A8"/>
    <w:rsid w:val="009D5893"/>
    <w:rsid w:val="00A174B3"/>
    <w:rsid w:val="00AA38DF"/>
    <w:rsid w:val="00B07AD5"/>
    <w:rsid w:val="00B60835"/>
    <w:rsid w:val="00C17622"/>
    <w:rsid w:val="00E077FF"/>
    <w:rsid w:val="00E44D17"/>
    <w:rsid w:val="00ED599D"/>
    <w:rsid w:val="00F270A6"/>
    <w:rsid w:val="00F9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AB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A0CFEB-B080-764E-BFAB-8D9A6C71C920}" type="doc">
      <dgm:prSet loTypeId="urn:microsoft.com/office/officeart/2005/8/layout/chevron1" loCatId="" qsTypeId="urn:microsoft.com/office/officeart/2005/8/quickstyle/simple4" qsCatId="simple" csTypeId="urn:microsoft.com/office/officeart/2005/8/colors/colorful4" csCatId="colorful" phldr="1"/>
      <dgm:spPr/>
    </dgm:pt>
    <dgm:pt modelId="{5C57E5D5-08D0-5B4B-80F0-AE30835B7DAA}">
      <dgm:prSet phldrT="[Text]"/>
      <dgm:spPr/>
      <dgm:t>
        <a:bodyPr/>
        <a:lstStyle/>
        <a:p>
          <a:pPr algn="ctr"/>
          <a:r>
            <a:rPr lang="en-US"/>
            <a:t>See &amp; Hear</a:t>
          </a:r>
        </a:p>
      </dgm:t>
    </dgm:pt>
    <dgm:pt modelId="{8CFF1136-9740-0945-88D8-428E72A84716}" type="parTrans" cxnId="{B1C2DC82-EFD7-DF47-8F99-118BD1DCEF8A}">
      <dgm:prSet/>
      <dgm:spPr/>
      <dgm:t>
        <a:bodyPr/>
        <a:lstStyle/>
        <a:p>
          <a:pPr algn="ctr"/>
          <a:endParaRPr lang="en-US"/>
        </a:p>
      </dgm:t>
    </dgm:pt>
    <dgm:pt modelId="{F582EA8D-2C73-314E-AF7C-5A61452E4668}" type="sibTrans" cxnId="{B1C2DC82-EFD7-DF47-8F99-118BD1DCEF8A}">
      <dgm:prSet/>
      <dgm:spPr/>
      <dgm:t>
        <a:bodyPr/>
        <a:lstStyle/>
        <a:p>
          <a:pPr algn="ctr"/>
          <a:endParaRPr lang="en-US"/>
        </a:p>
      </dgm:t>
    </dgm:pt>
    <dgm:pt modelId="{C8E058D6-3B23-1943-A18E-62BAD870AC6C}">
      <dgm:prSet phldrT="[Text]"/>
      <dgm:spPr/>
      <dgm:t>
        <a:bodyPr/>
        <a:lstStyle/>
        <a:p>
          <a:pPr algn="ctr"/>
          <a:r>
            <a:rPr lang="en-US"/>
            <a:t>Tell a story</a:t>
          </a:r>
        </a:p>
      </dgm:t>
    </dgm:pt>
    <dgm:pt modelId="{1FF8C47A-31C9-734F-8FFF-4C86004CC299}" type="parTrans" cxnId="{0B2ACC8F-0FB4-0F4C-8164-F32441CFCA63}">
      <dgm:prSet/>
      <dgm:spPr/>
      <dgm:t>
        <a:bodyPr/>
        <a:lstStyle/>
        <a:p>
          <a:pPr algn="ctr"/>
          <a:endParaRPr lang="en-US"/>
        </a:p>
      </dgm:t>
    </dgm:pt>
    <dgm:pt modelId="{C351737A-47F8-6148-8C77-F6D33BE97A92}" type="sibTrans" cxnId="{0B2ACC8F-0FB4-0F4C-8164-F32441CFCA63}">
      <dgm:prSet/>
      <dgm:spPr/>
      <dgm:t>
        <a:bodyPr/>
        <a:lstStyle/>
        <a:p>
          <a:pPr algn="ctr"/>
          <a:endParaRPr lang="en-US"/>
        </a:p>
      </dgm:t>
    </dgm:pt>
    <dgm:pt modelId="{42B33469-8C6A-B346-8E0C-79B0C5F44BF5}">
      <dgm:prSet phldrT="[Text]"/>
      <dgm:spPr/>
      <dgm:t>
        <a:bodyPr/>
        <a:lstStyle/>
        <a:p>
          <a:pPr algn="ctr"/>
          <a:r>
            <a:rPr lang="en-US"/>
            <a:t>Feelings</a:t>
          </a:r>
        </a:p>
      </dgm:t>
    </dgm:pt>
    <dgm:pt modelId="{9A58249E-BBE7-3B4E-A071-FD00B36B56C5}" type="parTrans" cxnId="{74043CAA-0027-D54C-A10A-1D53600C94F5}">
      <dgm:prSet/>
      <dgm:spPr/>
      <dgm:t>
        <a:bodyPr/>
        <a:lstStyle/>
        <a:p>
          <a:pPr algn="ctr"/>
          <a:endParaRPr lang="en-US"/>
        </a:p>
      </dgm:t>
    </dgm:pt>
    <dgm:pt modelId="{D9DB66AE-2BF1-B847-9C7A-66C8AEA020E8}" type="sibTrans" cxnId="{74043CAA-0027-D54C-A10A-1D53600C94F5}">
      <dgm:prSet/>
      <dgm:spPr/>
      <dgm:t>
        <a:bodyPr/>
        <a:lstStyle/>
        <a:p>
          <a:pPr algn="ctr"/>
          <a:endParaRPr lang="en-US"/>
        </a:p>
      </dgm:t>
    </dgm:pt>
    <dgm:pt modelId="{18A74A48-F6FC-8E4C-AF86-E326091D4DC8}">
      <dgm:prSet phldrT="[Text]"/>
      <dgm:spPr/>
      <dgm:t>
        <a:bodyPr/>
        <a:lstStyle/>
        <a:p>
          <a:pPr algn="ctr"/>
          <a:r>
            <a:rPr lang="en-US"/>
            <a:t>Actions</a:t>
          </a:r>
        </a:p>
      </dgm:t>
    </dgm:pt>
    <dgm:pt modelId="{40838F5F-0AB7-F54B-B42F-B586FB5CDEB3}" type="parTrans" cxnId="{63B2E53E-AD4F-6E46-91B1-80FF753CAEE7}">
      <dgm:prSet/>
      <dgm:spPr/>
      <dgm:t>
        <a:bodyPr/>
        <a:lstStyle/>
        <a:p>
          <a:pPr algn="ctr"/>
          <a:endParaRPr lang="en-US"/>
        </a:p>
      </dgm:t>
    </dgm:pt>
    <dgm:pt modelId="{BE6B5CF4-9F1C-6847-9D60-C471F0F62678}" type="sibTrans" cxnId="{63B2E53E-AD4F-6E46-91B1-80FF753CAEE7}">
      <dgm:prSet/>
      <dgm:spPr/>
      <dgm:t>
        <a:bodyPr/>
        <a:lstStyle/>
        <a:p>
          <a:pPr algn="ctr"/>
          <a:endParaRPr lang="en-US"/>
        </a:p>
      </dgm:t>
    </dgm:pt>
    <dgm:pt modelId="{66ACCA54-58CE-8248-A0C8-B5B939126692}" type="pres">
      <dgm:prSet presAssocID="{C2A0CFEB-B080-764E-BFAB-8D9A6C71C920}" presName="Name0" presStyleCnt="0">
        <dgm:presLayoutVars>
          <dgm:dir/>
          <dgm:animLvl val="lvl"/>
          <dgm:resizeHandles val="exact"/>
        </dgm:presLayoutVars>
      </dgm:prSet>
      <dgm:spPr/>
    </dgm:pt>
    <dgm:pt modelId="{D1F79956-836A-FB41-A971-1D3096244350}" type="pres">
      <dgm:prSet presAssocID="{5C57E5D5-08D0-5B4B-80F0-AE30835B7DAA}" presName="parTxOnly" presStyleLbl="node1" presStyleIdx="0" presStyleCnt="4">
        <dgm:presLayoutVars>
          <dgm:chMax val="0"/>
          <dgm:chPref val="0"/>
          <dgm:bulletEnabled val="1"/>
        </dgm:presLayoutVars>
      </dgm:prSet>
      <dgm:spPr/>
      <dgm:t>
        <a:bodyPr/>
        <a:lstStyle/>
        <a:p>
          <a:endParaRPr lang="en-US"/>
        </a:p>
      </dgm:t>
    </dgm:pt>
    <dgm:pt modelId="{2B4E3CF0-A578-F041-8FBE-518C33DF2AC2}" type="pres">
      <dgm:prSet presAssocID="{F582EA8D-2C73-314E-AF7C-5A61452E4668}" presName="parTxOnlySpace" presStyleCnt="0"/>
      <dgm:spPr/>
    </dgm:pt>
    <dgm:pt modelId="{7F1351EC-6CE4-9B4C-AAA5-0ADD7C1D3AF9}" type="pres">
      <dgm:prSet presAssocID="{C8E058D6-3B23-1943-A18E-62BAD870AC6C}" presName="parTxOnly" presStyleLbl="node1" presStyleIdx="1" presStyleCnt="4">
        <dgm:presLayoutVars>
          <dgm:chMax val="0"/>
          <dgm:chPref val="0"/>
          <dgm:bulletEnabled val="1"/>
        </dgm:presLayoutVars>
      </dgm:prSet>
      <dgm:spPr/>
      <dgm:t>
        <a:bodyPr/>
        <a:lstStyle/>
        <a:p>
          <a:endParaRPr lang="en-US"/>
        </a:p>
      </dgm:t>
    </dgm:pt>
    <dgm:pt modelId="{6543BC32-68AD-7B4B-A25F-DE0AC0821BC8}" type="pres">
      <dgm:prSet presAssocID="{C351737A-47F8-6148-8C77-F6D33BE97A92}" presName="parTxOnlySpace" presStyleCnt="0"/>
      <dgm:spPr/>
    </dgm:pt>
    <dgm:pt modelId="{727EAD28-F990-C24D-9E8A-BBC09F9FE1EE}" type="pres">
      <dgm:prSet presAssocID="{42B33469-8C6A-B346-8E0C-79B0C5F44BF5}" presName="parTxOnly" presStyleLbl="node1" presStyleIdx="2" presStyleCnt="4">
        <dgm:presLayoutVars>
          <dgm:chMax val="0"/>
          <dgm:chPref val="0"/>
          <dgm:bulletEnabled val="1"/>
        </dgm:presLayoutVars>
      </dgm:prSet>
      <dgm:spPr/>
      <dgm:t>
        <a:bodyPr/>
        <a:lstStyle/>
        <a:p>
          <a:endParaRPr lang="en-US"/>
        </a:p>
      </dgm:t>
    </dgm:pt>
    <dgm:pt modelId="{D9E5DBE2-37C9-454F-9D35-5548F26B8C3D}" type="pres">
      <dgm:prSet presAssocID="{D9DB66AE-2BF1-B847-9C7A-66C8AEA020E8}" presName="parTxOnlySpace" presStyleCnt="0"/>
      <dgm:spPr/>
    </dgm:pt>
    <dgm:pt modelId="{1921762D-C2F2-B543-A90D-2D461EC176EC}" type="pres">
      <dgm:prSet presAssocID="{18A74A48-F6FC-8E4C-AF86-E326091D4DC8}" presName="parTxOnly" presStyleLbl="node1" presStyleIdx="3" presStyleCnt="4">
        <dgm:presLayoutVars>
          <dgm:chMax val="0"/>
          <dgm:chPref val="0"/>
          <dgm:bulletEnabled val="1"/>
        </dgm:presLayoutVars>
      </dgm:prSet>
      <dgm:spPr/>
      <dgm:t>
        <a:bodyPr/>
        <a:lstStyle/>
        <a:p>
          <a:endParaRPr lang="en-US"/>
        </a:p>
      </dgm:t>
    </dgm:pt>
  </dgm:ptLst>
  <dgm:cxnLst>
    <dgm:cxn modelId="{AF6B750C-B89D-4CE8-8D0E-BFA4EE6325B2}" type="presOf" srcId="{18A74A48-F6FC-8E4C-AF86-E326091D4DC8}" destId="{1921762D-C2F2-B543-A90D-2D461EC176EC}" srcOrd="0" destOrd="0" presId="urn:microsoft.com/office/officeart/2005/8/layout/chevron1"/>
    <dgm:cxn modelId="{4BB500BD-49D6-4B28-8A42-4CEFCCBDF320}" type="presOf" srcId="{C8E058D6-3B23-1943-A18E-62BAD870AC6C}" destId="{7F1351EC-6CE4-9B4C-AAA5-0ADD7C1D3AF9}" srcOrd="0" destOrd="0" presId="urn:microsoft.com/office/officeart/2005/8/layout/chevron1"/>
    <dgm:cxn modelId="{FC18F36E-FC99-4688-B85E-1359DAE4D58F}" type="presOf" srcId="{42B33469-8C6A-B346-8E0C-79B0C5F44BF5}" destId="{727EAD28-F990-C24D-9E8A-BBC09F9FE1EE}" srcOrd="0" destOrd="0" presId="urn:microsoft.com/office/officeart/2005/8/layout/chevron1"/>
    <dgm:cxn modelId="{2F17F6DB-B411-4A56-8B23-BDB1F33430F0}" type="presOf" srcId="{C2A0CFEB-B080-764E-BFAB-8D9A6C71C920}" destId="{66ACCA54-58CE-8248-A0C8-B5B939126692}" srcOrd="0" destOrd="0" presId="urn:microsoft.com/office/officeart/2005/8/layout/chevron1"/>
    <dgm:cxn modelId="{63B2E53E-AD4F-6E46-91B1-80FF753CAEE7}" srcId="{C2A0CFEB-B080-764E-BFAB-8D9A6C71C920}" destId="{18A74A48-F6FC-8E4C-AF86-E326091D4DC8}" srcOrd="3" destOrd="0" parTransId="{40838F5F-0AB7-F54B-B42F-B586FB5CDEB3}" sibTransId="{BE6B5CF4-9F1C-6847-9D60-C471F0F62678}"/>
    <dgm:cxn modelId="{0B2ACC8F-0FB4-0F4C-8164-F32441CFCA63}" srcId="{C2A0CFEB-B080-764E-BFAB-8D9A6C71C920}" destId="{C8E058D6-3B23-1943-A18E-62BAD870AC6C}" srcOrd="1" destOrd="0" parTransId="{1FF8C47A-31C9-734F-8FFF-4C86004CC299}" sibTransId="{C351737A-47F8-6148-8C77-F6D33BE97A92}"/>
    <dgm:cxn modelId="{2711B085-8D38-41A0-AD6F-A01E47872E2B}" type="presOf" srcId="{5C57E5D5-08D0-5B4B-80F0-AE30835B7DAA}" destId="{D1F79956-836A-FB41-A971-1D3096244350}" srcOrd="0" destOrd="0" presId="urn:microsoft.com/office/officeart/2005/8/layout/chevron1"/>
    <dgm:cxn modelId="{B1C2DC82-EFD7-DF47-8F99-118BD1DCEF8A}" srcId="{C2A0CFEB-B080-764E-BFAB-8D9A6C71C920}" destId="{5C57E5D5-08D0-5B4B-80F0-AE30835B7DAA}" srcOrd="0" destOrd="0" parTransId="{8CFF1136-9740-0945-88D8-428E72A84716}" sibTransId="{F582EA8D-2C73-314E-AF7C-5A61452E4668}"/>
    <dgm:cxn modelId="{74043CAA-0027-D54C-A10A-1D53600C94F5}" srcId="{C2A0CFEB-B080-764E-BFAB-8D9A6C71C920}" destId="{42B33469-8C6A-B346-8E0C-79B0C5F44BF5}" srcOrd="2" destOrd="0" parTransId="{9A58249E-BBE7-3B4E-A071-FD00B36B56C5}" sibTransId="{D9DB66AE-2BF1-B847-9C7A-66C8AEA020E8}"/>
    <dgm:cxn modelId="{A9221D75-5C2C-4096-AADA-36B81DF7F9CE}" type="presParOf" srcId="{66ACCA54-58CE-8248-A0C8-B5B939126692}" destId="{D1F79956-836A-FB41-A971-1D3096244350}" srcOrd="0" destOrd="0" presId="urn:microsoft.com/office/officeart/2005/8/layout/chevron1"/>
    <dgm:cxn modelId="{A1C8D7C6-D07F-47D3-A8DF-9B02F41BC089}" type="presParOf" srcId="{66ACCA54-58CE-8248-A0C8-B5B939126692}" destId="{2B4E3CF0-A578-F041-8FBE-518C33DF2AC2}" srcOrd="1" destOrd="0" presId="urn:microsoft.com/office/officeart/2005/8/layout/chevron1"/>
    <dgm:cxn modelId="{217C240F-03C9-487A-B9C3-85C876B0693F}" type="presParOf" srcId="{66ACCA54-58CE-8248-A0C8-B5B939126692}" destId="{7F1351EC-6CE4-9B4C-AAA5-0ADD7C1D3AF9}" srcOrd="2" destOrd="0" presId="urn:microsoft.com/office/officeart/2005/8/layout/chevron1"/>
    <dgm:cxn modelId="{509124D2-946F-4286-A71E-7239AA9B519D}" type="presParOf" srcId="{66ACCA54-58CE-8248-A0C8-B5B939126692}" destId="{6543BC32-68AD-7B4B-A25F-DE0AC0821BC8}" srcOrd="3" destOrd="0" presId="urn:microsoft.com/office/officeart/2005/8/layout/chevron1"/>
    <dgm:cxn modelId="{3471494F-BE10-4A76-AA70-15EE78CDD221}" type="presParOf" srcId="{66ACCA54-58CE-8248-A0C8-B5B939126692}" destId="{727EAD28-F990-C24D-9E8A-BBC09F9FE1EE}" srcOrd="4" destOrd="0" presId="urn:microsoft.com/office/officeart/2005/8/layout/chevron1"/>
    <dgm:cxn modelId="{8C8EF867-5797-49B6-B648-731B86D84B53}" type="presParOf" srcId="{66ACCA54-58CE-8248-A0C8-B5B939126692}" destId="{D9E5DBE2-37C9-454F-9D35-5548F26B8C3D}" srcOrd="5" destOrd="0" presId="urn:microsoft.com/office/officeart/2005/8/layout/chevron1"/>
    <dgm:cxn modelId="{BFEE152C-D9D4-4E7B-A654-A88A2032F8FD}" type="presParOf" srcId="{66ACCA54-58CE-8248-A0C8-B5B939126692}" destId="{1921762D-C2F2-B543-A90D-2D461EC176EC}" srcOrd="6"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F79956-836A-FB41-A971-1D3096244350}">
      <dsp:nvSpPr>
        <dsp:cNvPr id="0" name=""/>
        <dsp:cNvSpPr/>
      </dsp:nvSpPr>
      <dsp:spPr>
        <a:xfrm>
          <a:off x="2109" y="356411"/>
          <a:ext cx="1227842" cy="491136"/>
        </a:xfrm>
        <a:prstGeom prst="chevron">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kern="1200"/>
            <a:t>See &amp; Hear</a:t>
          </a:r>
        </a:p>
      </dsp:txBody>
      <dsp:txXfrm>
        <a:off x="247677" y="356411"/>
        <a:ext cx="736706" cy="491136"/>
      </dsp:txXfrm>
    </dsp:sp>
    <dsp:sp modelId="{7F1351EC-6CE4-9B4C-AAA5-0ADD7C1D3AF9}">
      <dsp:nvSpPr>
        <dsp:cNvPr id="0" name=""/>
        <dsp:cNvSpPr/>
      </dsp:nvSpPr>
      <dsp:spPr>
        <a:xfrm>
          <a:off x="1107167" y="356411"/>
          <a:ext cx="1227842" cy="491136"/>
        </a:xfrm>
        <a:prstGeom prst="chevron">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kern="1200"/>
            <a:t>Tell a story</a:t>
          </a:r>
        </a:p>
      </dsp:txBody>
      <dsp:txXfrm>
        <a:off x="1352735" y="356411"/>
        <a:ext cx="736706" cy="491136"/>
      </dsp:txXfrm>
    </dsp:sp>
    <dsp:sp modelId="{727EAD28-F990-C24D-9E8A-BBC09F9FE1EE}">
      <dsp:nvSpPr>
        <dsp:cNvPr id="0" name=""/>
        <dsp:cNvSpPr/>
      </dsp:nvSpPr>
      <dsp:spPr>
        <a:xfrm>
          <a:off x="2212225" y="356411"/>
          <a:ext cx="1227842" cy="491136"/>
        </a:xfrm>
        <a:prstGeom prst="chevron">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kern="1200"/>
            <a:t>Feelings</a:t>
          </a:r>
        </a:p>
      </dsp:txBody>
      <dsp:txXfrm>
        <a:off x="2457793" y="356411"/>
        <a:ext cx="736706" cy="491136"/>
      </dsp:txXfrm>
    </dsp:sp>
    <dsp:sp modelId="{1921762D-C2F2-B543-A90D-2D461EC176EC}">
      <dsp:nvSpPr>
        <dsp:cNvPr id="0" name=""/>
        <dsp:cNvSpPr/>
      </dsp:nvSpPr>
      <dsp:spPr>
        <a:xfrm>
          <a:off x="3317283" y="356411"/>
          <a:ext cx="1227842" cy="491136"/>
        </a:xfrm>
        <a:prstGeom prst="chevron">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kern="1200"/>
            <a:t>Actions</a:t>
          </a:r>
        </a:p>
      </dsp:txBody>
      <dsp:txXfrm>
        <a:off x="3562851" y="356411"/>
        <a:ext cx="736706" cy="4911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Deringer</cp:lastModifiedBy>
  <cp:revision>2</cp:revision>
  <cp:lastPrinted>2017-06-20T01:15:00Z</cp:lastPrinted>
  <dcterms:created xsi:type="dcterms:W3CDTF">2018-07-12T23:18:00Z</dcterms:created>
  <dcterms:modified xsi:type="dcterms:W3CDTF">2018-07-12T23:18:00Z</dcterms:modified>
</cp:coreProperties>
</file>